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E02A" w14:textId="6E796EF0" w:rsidR="000927A8" w:rsidRPr="00CE6D91" w:rsidRDefault="0082740C" w:rsidP="00CE6D91">
      <w:pPr>
        <w:pStyle w:val="Style21"/>
        <w:widowControl/>
        <w:jc w:val="center"/>
        <w:rPr>
          <w:rStyle w:val="FontStyle47"/>
        </w:rPr>
      </w:pPr>
      <w:r w:rsidRPr="00CE6D91">
        <w:rPr>
          <w:rStyle w:val="FontStyle47"/>
        </w:rPr>
        <w:t>ИТОГОВЫЙ</w:t>
      </w:r>
      <w:r w:rsidR="000927A8" w:rsidRPr="00CE6D91">
        <w:rPr>
          <w:rStyle w:val="FontStyle47"/>
        </w:rPr>
        <w:t xml:space="preserve"> ФИНАНСОВЫЙ ОТЧЕТ</w:t>
      </w:r>
    </w:p>
    <w:p w14:paraId="0DD29BF4" w14:textId="77777777" w:rsidR="000927A8" w:rsidRPr="00CE6D91" w:rsidRDefault="000927A8" w:rsidP="00CE6D91">
      <w:pPr>
        <w:pStyle w:val="Style21"/>
        <w:widowControl/>
        <w:jc w:val="center"/>
        <w:rPr>
          <w:rStyle w:val="FontStyle47"/>
        </w:rPr>
      </w:pPr>
      <w:r w:rsidRPr="00CE6D91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63B59A4F" w14:textId="77777777" w:rsidR="000927A8" w:rsidRPr="00CE6D91" w:rsidRDefault="000927A8" w:rsidP="00CE6D91">
      <w:pPr>
        <w:pStyle w:val="Style21"/>
        <w:widowControl/>
        <w:jc w:val="center"/>
        <w:rPr>
          <w:bCs/>
          <w:sz w:val="18"/>
          <w:szCs w:val="18"/>
          <w:u w:val="single"/>
        </w:rPr>
      </w:pPr>
      <w:r w:rsidRPr="00CE6D91">
        <w:rPr>
          <w:rStyle w:val="FontStyle47"/>
          <w:b w:val="0"/>
          <w:u w:val="single"/>
        </w:rPr>
        <w:t>Выборы депутатов Законодательного Собрания Санкт-Петербурга шестого созыва</w:t>
      </w:r>
    </w:p>
    <w:p w14:paraId="48EDAB28" w14:textId="77777777" w:rsidR="000927A8" w:rsidRPr="00CE6D91" w:rsidRDefault="000927A8" w:rsidP="00CE6D91">
      <w:pPr>
        <w:pStyle w:val="Style37"/>
        <w:widowControl/>
        <w:spacing w:line="240" w:lineRule="auto"/>
        <w:ind w:left="3293"/>
        <w:rPr>
          <w:rStyle w:val="FontStyle44"/>
          <w:sz w:val="18"/>
          <w:szCs w:val="18"/>
        </w:rPr>
      </w:pPr>
      <w:r w:rsidRPr="00CE6D91">
        <w:rPr>
          <w:rStyle w:val="FontStyle44"/>
          <w:sz w:val="18"/>
          <w:szCs w:val="18"/>
        </w:rPr>
        <w:t>(наименование избирательной кампании)</w:t>
      </w:r>
    </w:p>
    <w:p w14:paraId="60CBEAEE" w14:textId="701260F4" w:rsidR="000927A8" w:rsidRPr="00CE6D91" w:rsidRDefault="00FF3C57" w:rsidP="00CE6D91">
      <w:pPr>
        <w:pStyle w:val="Style37"/>
        <w:widowControl/>
        <w:spacing w:line="240" w:lineRule="auto"/>
        <w:jc w:val="center"/>
        <w:rPr>
          <w:sz w:val="18"/>
          <w:szCs w:val="18"/>
          <w:u w:val="single"/>
        </w:rPr>
      </w:pPr>
      <w:r w:rsidRPr="00CE6D91">
        <w:rPr>
          <w:rStyle w:val="FontStyle47"/>
          <w:b w:val="0"/>
          <w:u w:val="single"/>
        </w:rPr>
        <w:t>Рыженко Игорь Николае</w:t>
      </w:r>
      <w:r w:rsidR="000927A8" w:rsidRPr="00CE6D91">
        <w:rPr>
          <w:rStyle w:val="FontStyle47"/>
          <w:b w:val="0"/>
          <w:u w:val="single"/>
        </w:rPr>
        <w:t>вич</w:t>
      </w:r>
    </w:p>
    <w:p w14:paraId="0A009EA8" w14:textId="77777777" w:rsidR="000927A8" w:rsidRPr="00CE6D91" w:rsidRDefault="000927A8" w:rsidP="00CE6D91">
      <w:pPr>
        <w:pStyle w:val="Style37"/>
        <w:widowControl/>
        <w:spacing w:line="240" w:lineRule="auto"/>
        <w:ind w:left="1910"/>
        <w:rPr>
          <w:rStyle w:val="FontStyle44"/>
          <w:sz w:val="18"/>
          <w:szCs w:val="18"/>
        </w:rPr>
      </w:pPr>
      <w:r w:rsidRPr="00CE6D91">
        <w:rPr>
          <w:rStyle w:val="FontStyle44"/>
          <w:sz w:val="18"/>
          <w:szCs w:val="18"/>
        </w:rPr>
        <w:t>(наименование избирательного объединения / фамилия, имя, отчество кандидата)</w:t>
      </w:r>
    </w:p>
    <w:p w14:paraId="54D33F9D" w14:textId="77777777" w:rsidR="000927A8" w:rsidRPr="00CE6D91" w:rsidRDefault="000927A8" w:rsidP="00CE6D91">
      <w:pPr>
        <w:pStyle w:val="Style37"/>
        <w:widowControl/>
        <w:spacing w:line="240" w:lineRule="auto"/>
        <w:jc w:val="center"/>
        <w:rPr>
          <w:rStyle w:val="FontStyle44"/>
          <w:sz w:val="18"/>
          <w:szCs w:val="18"/>
          <w:u w:val="single"/>
        </w:rPr>
      </w:pPr>
      <w:r w:rsidRPr="00CE6D91">
        <w:rPr>
          <w:rStyle w:val="FontStyle44"/>
          <w:sz w:val="18"/>
          <w:szCs w:val="18"/>
          <w:u w:val="single"/>
        </w:rPr>
        <w:t>№10 одномандатный избирательный округ</w:t>
      </w:r>
    </w:p>
    <w:p w14:paraId="473C46CC" w14:textId="77777777" w:rsidR="000927A8" w:rsidRPr="00CE6D91" w:rsidRDefault="000927A8" w:rsidP="00CE6D91">
      <w:pPr>
        <w:pStyle w:val="Style37"/>
        <w:widowControl/>
        <w:spacing w:line="240" w:lineRule="auto"/>
        <w:jc w:val="center"/>
        <w:rPr>
          <w:rStyle w:val="FontStyle44"/>
          <w:sz w:val="18"/>
          <w:szCs w:val="18"/>
        </w:rPr>
      </w:pPr>
      <w:r w:rsidRPr="00CE6D91">
        <w:rPr>
          <w:rStyle w:val="FontStyle44"/>
          <w:sz w:val="18"/>
          <w:szCs w:val="18"/>
        </w:rPr>
        <w:t>(наименование одномандатного избирательного округа / наименование субъекта Российской Федерации)</w:t>
      </w:r>
    </w:p>
    <w:p w14:paraId="6E74D500" w14:textId="20CB8E48" w:rsidR="000927A8" w:rsidRPr="00CE6D91" w:rsidRDefault="000927A8" w:rsidP="00CE6D91">
      <w:pPr>
        <w:pStyle w:val="Style37"/>
        <w:widowControl/>
        <w:spacing w:line="240" w:lineRule="auto"/>
        <w:jc w:val="center"/>
        <w:rPr>
          <w:rStyle w:val="FontStyle44"/>
          <w:sz w:val="18"/>
          <w:szCs w:val="18"/>
          <w:u w:val="single"/>
          <w:shd w:val="clear" w:color="auto" w:fill="FFFFFF"/>
        </w:rPr>
      </w:pPr>
      <w:r w:rsidRPr="00CE6D91">
        <w:rPr>
          <w:rStyle w:val="FontStyle44"/>
          <w:sz w:val="18"/>
          <w:szCs w:val="18"/>
          <w:u w:val="single"/>
        </w:rPr>
        <w:t>№ 40810810</w:t>
      </w:r>
      <w:r w:rsidR="00FF3C57" w:rsidRPr="00CE6D91">
        <w:rPr>
          <w:rStyle w:val="FontStyle44"/>
          <w:sz w:val="18"/>
          <w:szCs w:val="18"/>
          <w:u w:val="single"/>
        </w:rPr>
        <w:t>2</w:t>
      </w:r>
      <w:r w:rsidRPr="00CE6D91">
        <w:rPr>
          <w:rStyle w:val="FontStyle44"/>
          <w:sz w:val="18"/>
          <w:szCs w:val="18"/>
          <w:u w:val="single"/>
        </w:rPr>
        <w:t>55009000</w:t>
      </w:r>
      <w:r w:rsidR="00FF3C57" w:rsidRPr="00CE6D91">
        <w:rPr>
          <w:rStyle w:val="FontStyle44"/>
          <w:sz w:val="18"/>
          <w:szCs w:val="18"/>
          <w:u w:val="single"/>
        </w:rPr>
        <w:t>067</w:t>
      </w:r>
      <w:r w:rsidRPr="00CE6D91">
        <w:rPr>
          <w:rStyle w:val="FontStyle44"/>
          <w:sz w:val="18"/>
          <w:szCs w:val="18"/>
          <w:u w:val="single"/>
        </w:rPr>
        <w:t xml:space="preserve"> в ПАО Сбербанк, </w:t>
      </w:r>
      <w:r w:rsidRPr="00CE6D91">
        <w:rPr>
          <w:sz w:val="18"/>
          <w:szCs w:val="18"/>
          <w:u w:val="single"/>
          <w:shd w:val="clear" w:color="auto" w:fill="FFFFFF"/>
        </w:rPr>
        <w:t>Доп.офис №9055/0128, г.Санкт-Петербург, дорога Торфяная, 7, лит. А</w:t>
      </w:r>
    </w:p>
    <w:p w14:paraId="131C597D" w14:textId="77777777" w:rsidR="000927A8" w:rsidRPr="00CE6D91" w:rsidRDefault="000927A8" w:rsidP="00CE6D91">
      <w:pPr>
        <w:pStyle w:val="Style37"/>
        <w:widowControl/>
        <w:spacing w:line="240" w:lineRule="auto"/>
        <w:ind w:left="1910"/>
        <w:rPr>
          <w:rStyle w:val="FontStyle44"/>
          <w:sz w:val="18"/>
          <w:szCs w:val="18"/>
        </w:rPr>
      </w:pPr>
      <w:r w:rsidRPr="00CE6D91">
        <w:rPr>
          <w:rStyle w:val="FontStyle44"/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p w14:paraId="41A1C6E2" w14:textId="77777777" w:rsidR="000927A8" w:rsidRDefault="000927A8" w:rsidP="000927A8">
      <w:pPr>
        <w:pStyle w:val="Style37"/>
        <w:widowControl/>
        <w:spacing w:before="10" w:line="240" w:lineRule="auto"/>
        <w:ind w:left="1910"/>
        <w:rPr>
          <w:rStyle w:val="FontStyle44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0927A8" w:rsidRPr="000927A8" w14:paraId="7183E04D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A7F6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7CBC" w14:textId="77777777" w:rsidR="000927A8" w:rsidRPr="00CE6D91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CE6D91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F39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16A8" w14:textId="77777777" w:rsidR="000927A8" w:rsidRPr="00CE6D91" w:rsidRDefault="000927A8" w:rsidP="007B6F0E">
            <w:pPr>
              <w:pStyle w:val="Style29"/>
              <w:widowControl/>
              <w:rPr>
                <w:rStyle w:val="FontStyle56"/>
              </w:rPr>
            </w:pPr>
            <w:r w:rsidRPr="00CE6D91">
              <w:rPr>
                <w:rStyle w:val="FontStyle56"/>
              </w:rPr>
              <w:t>Приме</w:t>
            </w:r>
            <w:r w:rsidRPr="00CE6D91">
              <w:rPr>
                <w:rStyle w:val="FontStyle56"/>
              </w:rPr>
              <w:softHyphen/>
              <w:t>чание</w:t>
            </w:r>
          </w:p>
        </w:tc>
      </w:tr>
      <w:tr w:rsidR="000927A8" w:rsidRPr="000927A8" w14:paraId="48A9BB68" w14:textId="77777777" w:rsidTr="00EB0E73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EFCB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2879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68D2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957" w14:textId="77777777" w:rsidR="000927A8" w:rsidRPr="00CE6D91" w:rsidRDefault="000927A8" w:rsidP="007B6F0E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4</w:t>
            </w:r>
          </w:p>
        </w:tc>
      </w:tr>
      <w:tr w:rsidR="000927A8" w:rsidRPr="000927A8" w14:paraId="0A63A0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597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1F69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28C" w14:textId="77777777" w:rsidR="000927A8" w:rsidRPr="00CE6D91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CE6D91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F90" w14:textId="06FD9D35" w:rsidR="000927A8" w:rsidRPr="00CE6D91" w:rsidRDefault="00FF3C57" w:rsidP="00F14508">
            <w:pPr>
              <w:pStyle w:val="Style22"/>
              <w:widowControl/>
              <w:jc w:val="center"/>
              <w:rPr>
                <w:b/>
                <w:sz w:val="18"/>
                <w:szCs w:val="18"/>
              </w:rPr>
            </w:pPr>
            <w:r w:rsidRPr="00CE6D91">
              <w:rPr>
                <w:b/>
                <w:sz w:val="18"/>
                <w:szCs w:val="18"/>
              </w:rPr>
              <w:t>176 000,00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C4D3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506FD34C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4424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в том числе</w:t>
            </w:r>
          </w:p>
        </w:tc>
      </w:tr>
      <w:tr w:rsidR="000927A8" w:rsidRPr="000927A8" w14:paraId="134F40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99E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3887" w14:textId="77777777" w:rsidR="000927A8" w:rsidRPr="00CE6D91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5CB3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7B5" w14:textId="0BBBF1D3" w:rsidR="000927A8" w:rsidRPr="00CE6D91" w:rsidRDefault="00FF3C57" w:rsidP="00F14508">
            <w:pPr>
              <w:pStyle w:val="Style22"/>
              <w:widowControl/>
              <w:jc w:val="center"/>
              <w:rPr>
                <w:b/>
                <w:sz w:val="18"/>
                <w:szCs w:val="18"/>
              </w:rPr>
            </w:pPr>
            <w:r w:rsidRPr="00CE6D91">
              <w:rPr>
                <w:b/>
                <w:sz w:val="18"/>
                <w:szCs w:val="18"/>
              </w:rPr>
              <w:t>176 000,00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8BEF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015F4672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980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из них</w:t>
            </w:r>
          </w:p>
        </w:tc>
      </w:tr>
      <w:tr w:rsidR="000927A8" w:rsidRPr="000927A8" w14:paraId="115E00C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28F4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F28F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5B0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F48E" w14:textId="547C9BFB" w:rsidR="000927A8" w:rsidRPr="00CE6D91" w:rsidRDefault="00FF3C57" w:rsidP="00F1450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176 000,00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C07C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6ECA99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BAC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15A" w14:textId="77777777" w:rsidR="000927A8" w:rsidRPr="00CE6D91" w:rsidRDefault="000927A8" w:rsidP="007B6F0E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CE6D91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156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717" w14:textId="4B78D396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6133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8BAF763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9578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07AC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F453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FC0" w14:textId="7559EE71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3C4B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3367DC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91C4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EF56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75A2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4F4" w14:textId="161D53CC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AF6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40DE4A1D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6997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827A" w14:textId="77777777" w:rsidR="000927A8" w:rsidRPr="00CE6D91" w:rsidRDefault="000927A8" w:rsidP="007B6F0E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3C7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846" w14:textId="7E247E90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B01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3E3880D3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F95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из них</w:t>
            </w:r>
          </w:p>
        </w:tc>
      </w:tr>
      <w:tr w:rsidR="000927A8" w:rsidRPr="000927A8" w14:paraId="41363E4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F340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9480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976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7DD" w14:textId="59186920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FBBD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18ECEF2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019C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9303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605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870" w14:textId="1885D28F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7CD0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1F9564B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C931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39B7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DDF2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7D29" w14:textId="60EB7AEF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451E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C16A15A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B1FF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498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F6B5" w14:textId="77777777" w:rsidR="000927A8" w:rsidRPr="00CE6D91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CE6D91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F47" w14:textId="44D80B80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223F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219E97E9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11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в том числе</w:t>
            </w:r>
          </w:p>
        </w:tc>
      </w:tr>
      <w:tr w:rsidR="000927A8" w:rsidRPr="000927A8" w14:paraId="10AFA8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9FA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ED6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9A9D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ED4" w14:textId="2F3DFDD3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F408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27106A3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F07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9A6" w14:textId="77777777" w:rsidR="000927A8" w:rsidRPr="00CE6D91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116F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97C9" w14:textId="70875E88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FEE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5E3023F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AA74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из них</w:t>
            </w:r>
          </w:p>
        </w:tc>
      </w:tr>
      <w:tr w:rsidR="000927A8" w:rsidRPr="000927A8" w14:paraId="5F8D39B6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07C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D9CA" w14:textId="77777777" w:rsidR="000927A8" w:rsidRPr="00CE6D91" w:rsidRDefault="000927A8" w:rsidP="007B6F0E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04EE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03B0" w14:textId="3672E351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5FFD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63C0561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DBED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E0A6" w14:textId="77777777" w:rsidR="000927A8" w:rsidRPr="00CE6D91" w:rsidRDefault="000927A8" w:rsidP="007B6F0E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1A12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EF3E" w14:textId="54680ACB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FB09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1859BC9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B289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125B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5B5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1085" w14:textId="64816E0E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EE7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61A8CBD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C671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A6A2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5691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B79D" w14:textId="0EC3970E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20E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6D79E80B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DF42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ACE2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5FF" w14:textId="77777777" w:rsidR="000927A8" w:rsidRPr="00CE6D91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CE6D91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370E" w14:textId="1B87359B" w:rsidR="000927A8" w:rsidRPr="00CE6D91" w:rsidRDefault="00FF3C57" w:rsidP="000927A8">
            <w:pPr>
              <w:pStyle w:val="Style22"/>
              <w:widowControl/>
              <w:jc w:val="center"/>
              <w:rPr>
                <w:b/>
                <w:sz w:val="18"/>
                <w:szCs w:val="18"/>
              </w:rPr>
            </w:pPr>
            <w:r w:rsidRPr="00CE6D91">
              <w:rPr>
                <w:b/>
                <w:sz w:val="18"/>
                <w:szCs w:val="18"/>
              </w:rPr>
              <w:t>175 950,00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F1D3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259A53DA" w14:textId="77777777" w:rsidTr="00EB0E73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D744" w14:textId="77777777" w:rsidR="000927A8" w:rsidRPr="00CE6D91" w:rsidRDefault="000927A8" w:rsidP="007B6F0E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в том числе</w:t>
            </w:r>
          </w:p>
        </w:tc>
      </w:tr>
      <w:tr w:rsidR="000927A8" w:rsidRPr="000927A8" w14:paraId="4416C52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8752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2650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684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1C6B" w14:textId="44054217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63C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136CA631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5971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14D3" w14:textId="77777777" w:rsidR="000927A8" w:rsidRPr="00CE6D91" w:rsidRDefault="000927A8" w:rsidP="007B6F0E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CE6D91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B525" w14:textId="77777777" w:rsidR="000927A8" w:rsidRPr="00CE6D91" w:rsidRDefault="000927A8" w:rsidP="000927A8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4C1F" w14:textId="18C54F57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886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5396A759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7167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0D2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4169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5348" w14:textId="42D36CE4" w:rsidR="000927A8" w:rsidRPr="00CE6D91" w:rsidRDefault="00FF3C57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165 000,0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A7A0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1C7E376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F5D8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4A9E" w14:textId="77777777" w:rsidR="000927A8" w:rsidRPr="00CE6D91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5F80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6BA4" w14:textId="2D204736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70FB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4CB819A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6688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4A3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4B20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268" w14:textId="59FCAF51" w:rsidR="000927A8" w:rsidRPr="00CE6D91" w:rsidRDefault="00FF3C57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9 950,00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BA11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B0FCFBF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290F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4EB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DEB8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22B8" w14:textId="4945860C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B9A6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7092C982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C64D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51CF" w14:textId="44E58886" w:rsidR="000927A8" w:rsidRPr="00CE6D91" w:rsidRDefault="000927A8" w:rsidP="00CE6D91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A3D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931" w14:textId="0B344FA2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54A9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302A3735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2A4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E580" w14:textId="77777777" w:rsidR="000927A8" w:rsidRPr="00CE6D91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5D3B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27B" w14:textId="6DDB77AD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E8E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51C73F58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B9E1" w14:textId="77777777" w:rsidR="000927A8" w:rsidRPr="00CE6D91" w:rsidRDefault="000927A8" w:rsidP="007B6F0E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CE6D91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CD79" w14:textId="77777777" w:rsidR="000927A8" w:rsidRPr="00CE6D91" w:rsidRDefault="000927A8" w:rsidP="007B6F0E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CE6D91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6189" w14:textId="77777777" w:rsidR="000927A8" w:rsidRPr="00CE6D91" w:rsidRDefault="000927A8" w:rsidP="000927A8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CE6D91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905" w14:textId="2D80117B" w:rsidR="000927A8" w:rsidRPr="00CE6D91" w:rsidRDefault="00FF3C57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1000,00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8F39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5FF9E307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F14D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0B1D" w14:textId="77777777" w:rsidR="000927A8" w:rsidRPr="00CE6D91" w:rsidRDefault="000927A8" w:rsidP="007B6F0E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CE6D91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1FD7" w14:textId="77777777" w:rsidR="000927A8" w:rsidRPr="00CE6D91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CE6D91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FD0" w14:textId="4B2FE94C" w:rsidR="000927A8" w:rsidRPr="00CE6D91" w:rsidRDefault="00FF3C57" w:rsidP="00FF3C57">
            <w:pPr>
              <w:pStyle w:val="Style22"/>
              <w:widowControl/>
              <w:jc w:val="center"/>
              <w:rPr>
                <w:b/>
                <w:sz w:val="18"/>
                <w:szCs w:val="18"/>
              </w:rPr>
            </w:pPr>
            <w:r w:rsidRPr="00CE6D91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66D6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927A8" w:rsidRPr="000927A8" w14:paraId="5508894E" w14:textId="77777777" w:rsidTr="00EB0E73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61BB" w14:textId="77777777" w:rsidR="000927A8" w:rsidRPr="00CE6D91" w:rsidRDefault="000927A8" w:rsidP="007B6F0E">
            <w:pPr>
              <w:pStyle w:val="Style36"/>
              <w:widowControl/>
              <w:rPr>
                <w:rStyle w:val="FontStyle47"/>
              </w:rPr>
            </w:pPr>
            <w:r w:rsidRPr="00CE6D91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2C6" w14:textId="77777777" w:rsidR="000927A8" w:rsidRPr="00CE6D91" w:rsidRDefault="000927A8" w:rsidP="004204CB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CE6D91">
              <w:rPr>
                <w:rStyle w:val="FontStyle47"/>
              </w:rPr>
              <w:t xml:space="preserve">Остаток средств фонда на дату сдачи отчета (заверяется </w:t>
            </w:r>
            <w:r w:rsidR="004204CB" w:rsidRPr="00CE6D91">
              <w:rPr>
                <w:rStyle w:val="FontStyle47"/>
              </w:rPr>
              <w:t xml:space="preserve">банковской </w:t>
            </w:r>
            <w:r w:rsidRPr="00CE6D91">
              <w:rPr>
                <w:rStyle w:val="FontStyle47"/>
              </w:rPr>
              <w:t xml:space="preserve">справкой)                                                                                  </w:t>
            </w:r>
            <w:r w:rsidRPr="00CE6D91">
              <w:rPr>
                <w:rStyle w:val="FontStyle46"/>
                <w:sz w:val="18"/>
                <w:szCs w:val="18"/>
              </w:rPr>
              <w:t>(СТР</w:t>
            </w:r>
            <w:r w:rsidRPr="00CE6D91">
              <w:rPr>
                <w:rStyle w:val="FontStyle45"/>
                <w:sz w:val="18"/>
                <w:szCs w:val="18"/>
              </w:rPr>
              <w:t>.290</w:t>
            </w:r>
            <w:r w:rsidRPr="00CE6D91">
              <w:rPr>
                <w:rStyle w:val="FontStyle46"/>
                <w:sz w:val="18"/>
                <w:szCs w:val="18"/>
              </w:rPr>
              <w:t xml:space="preserve">=СТР. </w:t>
            </w:r>
            <w:r w:rsidRPr="00CE6D91">
              <w:rPr>
                <w:rStyle w:val="FontStyle45"/>
                <w:sz w:val="18"/>
                <w:szCs w:val="18"/>
              </w:rPr>
              <w:t>10</w:t>
            </w:r>
            <w:r w:rsidR="004204CB" w:rsidRPr="00CE6D91">
              <w:rPr>
                <w:rStyle w:val="FontStyle46"/>
                <w:sz w:val="18"/>
                <w:szCs w:val="18"/>
              </w:rPr>
              <w:t>-СТ</w:t>
            </w:r>
            <w:r w:rsidRPr="00CE6D91">
              <w:rPr>
                <w:rStyle w:val="FontStyle46"/>
                <w:sz w:val="18"/>
                <w:szCs w:val="18"/>
              </w:rPr>
              <w:t>Р</w:t>
            </w:r>
            <w:r w:rsidRPr="00CE6D91">
              <w:rPr>
                <w:rStyle w:val="FontStyle45"/>
                <w:sz w:val="18"/>
                <w:szCs w:val="18"/>
              </w:rPr>
              <w:t>.110</w:t>
            </w:r>
            <w:r w:rsidR="004204CB" w:rsidRPr="00CE6D91">
              <w:rPr>
                <w:rStyle w:val="FontStyle46"/>
                <w:sz w:val="18"/>
                <w:szCs w:val="18"/>
              </w:rPr>
              <w:t>-СТ</w:t>
            </w:r>
            <w:r w:rsidRPr="00CE6D91">
              <w:rPr>
                <w:rStyle w:val="FontStyle46"/>
                <w:sz w:val="18"/>
                <w:szCs w:val="18"/>
              </w:rPr>
              <w:t>Р</w:t>
            </w:r>
            <w:r w:rsidRPr="00CE6D91">
              <w:rPr>
                <w:rStyle w:val="FontStyle45"/>
                <w:sz w:val="18"/>
                <w:szCs w:val="18"/>
              </w:rPr>
              <w:t>.180</w:t>
            </w:r>
            <w:r w:rsidR="004204CB" w:rsidRPr="00CE6D91">
              <w:rPr>
                <w:rStyle w:val="FontStyle46"/>
                <w:sz w:val="18"/>
                <w:szCs w:val="18"/>
              </w:rPr>
              <w:t>-СТ</w:t>
            </w:r>
            <w:r w:rsidRPr="00CE6D91">
              <w:rPr>
                <w:rStyle w:val="FontStyle46"/>
                <w:sz w:val="18"/>
                <w:szCs w:val="18"/>
              </w:rPr>
              <w:t>Р</w:t>
            </w:r>
            <w:r w:rsidRPr="00CE6D91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367A" w14:textId="77777777" w:rsidR="000927A8" w:rsidRPr="00CE6D91" w:rsidRDefault="000927A8" w:rsidP="000927A8">
            <w:pPr>
              <w:pStyle w:val="Style36"/>
              <w:widowControl/>
              <w:jc w:val="center"/>
              <w:rPr>
                <w:rStyle w:val="FontStyle47"/>
              </w:rPr>
            </w:pPr>
            <w:r w:rsidRPr="00CE6D91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CA47" w14:textId="0815E4C6" w:rsidR="000927A8" w:rsidRPr="00CE6D91" w:rsidRDefault="00B03786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CE6D91">
              <w:rPr>
                <w:sz w:val="18"/>
                <w:szCs w:val="18"/>
              </w:rPr>
              <w:t>0</w:t>
            </w:r>
            <w:r w:rsidR="00FF3C57" w:rsidRPr="00CE6D91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C51C" w14:textId="77777777" w:rsidR="000927A8" w:rsidRPr="00CE6D91" w:rsidRDefault="000927A8" w:rsidP="000927A8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3884FC6" w14:textId="77777777" w:rsidR="000927A8" w:rsidRPr="001E3D27" w:rsidRDefault="000927A8" w:rsidP="000927A8">
      <w:pPr>
        <w:pStyle w:val="Style37"/>
        <w:widowControl/>
        <w:spacing w:before="10" w:line="240" w:lineRule="auto"/>
        <w:rPr>
          <w:rStyle w:val="FontStyle44"/>
          <w:sz w:val="28"/>
          <w:szCs w:val="28"/>
        </w:rPr>
      </w:pPr>
    </w:p>
    <w:p w14:paraId="188AF68F" w14:textId="519B0988" w:rsidR="001E3D27" w:rsidRDefault="001E3D27" w:rsidP="00CE6D91">
      <w:pPr>
        <w:pStyle w:val="Style19"/>
        <w:widowControl/>
        <w:spacing w:line="276" w:lineRule="auto"/>
        <w:ind w:left="-142"/>
        <w:jc w:val="both"/>
        <w:rPr>
          <w:rStyle w:val="FontStyle56"/>
        </w:rPr>
      </w:pPr>
    </w:p>
    <w:p w14:paraId="2F61C22F" w14:textId="77777777" w:rsidR="00B03786" w:rsidRPr="00EB0E73" w:rsidRDefault="00B03786" w:rsidP="00EB0E73">
      <w:pPr>
        <w:pStyle w:val="Style31"/>
        <w:widowControl/>
        <w:spacing w:line="298" w:lineRule="exact"/>
        <w:ind w:left="-142"/>
        <w:rPr>
          <w:rStyle w:val="FontStyle51"/>
          <w:sz w:val="24"/>
          <w:szCs w:val="24"/>
        </w:rPr>
        <w:sectPr w:rsidR="00B03786" w:rsidRPr="00EB0E73" w:rsidSect="00CE6D91">
          <w:type w:val="continuous"/>
          <w:pgSz w:w="11907" w:h="16839" w:code="9"/>
          <w:pgMar w:top="568" w:right="973" w:bottom="1134" w:left="993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14:paraId="262195FB" w14:textId="77777777" w:rsidR="00EB0E73" w:rsidRDefault="00EB0E73" w:rsidP="00643C9F">
      <w:pPr>
        <w:pStyle w:val="Style23"/>
        <w:widowControl/>
        <w:spacing w:before="120"/>
        <w:jc w:val="both"/>
        <w:rPr>
          <w:rStyle w:val="FontStyle56"/>
        </w:rPr>
      </w:pPr>
    </w:p>
    <w:sectPr w:rsidR="00EB0E73" w:rsidSect="00F01E71">
      <w:pgSz w:w="16079" w:h="9365"/>
      <w:pgMar w:top="360" w:right="5951" w:bottom="360" w:left="754" w:header="720" w:footer="720" w:gutter="0"/>
      <w:cols w:num="2" w:space="720" w:equalWidth="0">
        <w:col w:w="3734" w:space="2549"/>
        <w:col w:w="309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268D" w14:textId="77777777" w:rsidR="0046305F" w:rsidRDefault="0046305F">
      <w:r>
        <w:separator/>
      </w:r>
    </w:p>
  </w:endnote>
  <w:endnote w:type="continuationSeparator" w:id="0">
    <w:p w14:paraId="381BF3E5" w14:textId="77777777" w:rsidR="0046305F" w:rsidRDefault="004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606C" w14:textId="77777777" w:rsidR="0046305F" w:rsidRDefault="0046305F">
      <w:r>
        <w:separator/>
      </w:r>
    </w:p>
  </w:footnote>
  <w:footnote w:type="continuationSeparator" w:id="0">
    <w:p w14:paraId="6CDBC0C2" w14:textId="77777777" w:rsidR="0046305F" w:rsidRDefault="0046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1A"/>
    <w:multiLevelType w:val="singleLevel"/>
    <w:tmpl w:val="D1EAA680"/>
    <w:lvl w:ilvl="0">
      <w:start w:val="4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3F4BD9"/>
    <w:multiLevelType w:val="singleLevel"/>
    <w:tmpl w:val="1FD491FC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F943DF"/>
    <w:multiLevelType w:val="singleLevel"/>
    <w:tmpl w:val="03F2CF36"/>
    <w:lvl w:ilvl="0">
      <w:start w:val="2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20111B"/>
    <w:multiLevelType w:val="singleLevel"/>
    <w:tmpl w:val="D0D89FDC"/>
    <w:lvl w:ilvl="0">
      <w:start w:val="1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6F7787"/>
    <w:multiLevelType w:val="singleLevel"/>
    <w:tmpl w:val="72C0B158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4A5F99"/>
    <w:multiLevelType w:val="singleLevel"/>
    <w:tmpl w:val="54ACB644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3F01C5"/>
    <w:multiLevelType w:val="singleLevel"/>
    <w:tmpl w:val="27ECF996"/>
    <w:lvl w:ilvl="0">
      <w:start w:val="27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42AF3"/>
    <w:multiLevelType w:val="singleLevel"/>
    <w:tmpl w:val="E0BE5898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8A468D"/>
    <w:multiLevelType w:val="singleLevel"/>
    <w:tmpl w:val="942269C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4F2216"/>
    <w:multiLevelType w:val="singleLevel"/>
    <w:tmpl w:val="B18AABD8"/>
    <w:lvl w:ilvl="0">
      <w:start w:val="15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2D030E"/>
    <w:multiLevelType w:val="singleLevel"/>
    <w:tmpl w:val="AF087790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174708"/>
    <w:multiLevelType w:val="singleLevel"/>
    <w:tmpl w:val="A6B62C5C"/>
    <w:lvl w:ilvl="0">
      <w:start w:val="3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B2160A"/>
    <w:multiLevelType w:val="singleLevel"/>
    <w:tmpl w:val="733099B6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D04966"/>
    <w:multiLevelType w:val="singleLevel"/>
    <w:tmpl w:val="1A0801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9B170B"/>
    <w:multiLevelType w:val="singleLevel"/>
    <w:tmpl w:val="5B568DB8"/>
    <w:lvl w:ilvl="0">
      <w:start w:val="2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6D5C00"/>
    <w:multiLevelType w:val="singleLevel"/>
    <w:tmpl w:val="5CCC98E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4584A"/>
    <w:multiLevelType w:val="singleLevel"/>
    <w:tmpl w:val="AF4C9F6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5"/>
    <w:lvlOverride w:ilvl="0">
      <w:lvl w:ilvl="0">
        <w:start w:val="7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1"/>
    <w:rsid w:val="00031519"/>
    <w:rsid w:val="000927A8"/>
    <w:rsid w:val="00093E88"/>
    <w:rsid w:val="00154A12"/>
    <w:rsid w:val="00160935"/>
    <w:rsid w:val="001E3D27"/>
    <w:rsid w:val="001F166C"/>
    <w:rsid w:val="00223009"/>
    <w:rsid w:val="00267A88"/>
    <w:rsid w:val="004125F6"/>
    <w:rsid w:val="0041472D"/>
    <w:rsid w:val="004204CB"/>
    <w:rsid w:val="004349F8"/>
    <w:rsid w:val="0045169A"/>
    <w:rsid w:val="0046305F"/>
    <w:rsid w:val="004E35D6"/>
    <w:rsid w:val="00592491"/>
    <w:rsid w:val="00643C9F"/>
    <w:rsid w:val="00667E97"/>
    <w:rsid w:val="006E0404"/>
    <w:rsid w:val="00764003"/>
    <w:rsid w:val="0082740C"/>
    <w:rsid w:val="009301BD"/>
    <w:rsid w:val="009B6D1C"/>
    <w:rsid w:val="00B03786"/>
    <w:rsid w:val="00B90DF6"/>
    <w:rsid w:val="00CE6D91"/>
    <w:rsid w:val="00D21689"/>
    <w:rsid w:val="00E43984"/>
    <w:rsid w:val="00E55DF3"/>
    <w:rsid w:val="00E91925"/>
    <w:rsid w:val="00E97F21"/>
    <w:rsid w:val="00EB0E73"/>
    <w:rsid w:val="00ED2D66"/>
    <w:rsid w:val="00F01E71"/>
    <w:rsid w:val="00F14508"/>
    <w:rsid w:val="00F7638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B1AD8"/>
  <w14:defaultImageDpi w14:val="0"/>
  <w15:docId w15:val="{192D01F3-3390-4045-9040-3DE3D63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ind w:firstLine="730"/>
    </w:pPr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483" w:lineRule="exact"/>
      <w:ind w:firstLine="696"/>
      <w:jc w:val="both"/>
    </w:pPr>
  </w:style>
  <w:style w:type="paragraph" w:customStyle="1" w:styleId="Style7">
    <w:name w:val="Style7"/>
    <w:basedOn w:val="a"/>
    <w:uiPriority w:val="99"/>
    <w:pPr>
      <w:spacing w:line="483" w:lineRule="exact"/>
      <w:ind w:firstLine="715"/>
      <w:jc w:val="both"/>
    </w:pPr>
  </w:style>
  <w:style w:type="paragraph" w:customStyle="1" w:styleId="Style8">
    <w:name w:val="Style8"/>
    <w:basedOn w:val="a"/>
    <w:uiPriority w:val="99"/>
    <w:pPr>
      <w:spacing w:line="485" w:lineRule="exact"/>
      <w:ind w:firstLine="706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413" w:lineRule="exact"/>
      <w:ind w:hanging="72"/>
      <w:jc w:val="both"/>
    </w:pPr>
  </w:style>
  <w:style w:type="paragraph" w:customStyle="1" w:styleId="Style13">
    <w:name w:val="Style13"/>
    <w:basedOn w:val="a"/>
    <w:uiPriority w:val="99"/>
    <w:pPr>
      <w:spacing w:line="277" w:lineRule="exact"/>
      <w:ind w:firstLine="84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85" w:lineRule="exact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spacing w:line="235" w:lineRule="exact"/>
    </w:pPr>
  </w:style>
  <w:style w:type="paragraph" w:customStyle="1" w:styleId="Style19">
    <w:name w:val="Style19"/>
    <w:basedOn w:val="a"/>
    <w:uiPriority w:val="99"/>
    <w:pPr>
      <w:spacing w:line="235" w:lineRule="exact"/>
      <w:ind w:firstLine="706"/>
    </w:pPr>
  </w:style>
  <w:style w:type="paragraph" w:customStyle="1" w:styleId="Style20">
    <w:name w:val="Style20"/>
    <w:basedOn w:val="a"/>
    <w:uiPriority w:val="99"/>
    <w:pPr>
      <w:spacing w:line="211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8" w:lineRule="exact"/>
      <w:ind w:hanging="1507"/>
    </w:pPr>
  </w:style>
  <w:style w:type="paragraph" w:customStyle="1" w:styleId="Style25">
    <w:name w:val="Style25"/>
    <w:basedOn w:val="a"/>
    <w:uiPriority w:val="99"/>
    <w:pPr>
      <w:spacing w:line="293" w:lineRule="exact"/>
      <w:ind w:firstLine="2366"/>
    </w:pPr>
  </w:style>
  <w:style w:type="paragraph" w:customStyle="1" w:styleId="Style26">
    <w:name w:val="Style26"/>
    <w:basedOn w:val="a"/>
    <w:uiPriority w:val="99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pPr>
      <w:spacing w:line="276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30" w:lineRule="exact"/>
      <w:jc w:val="center"/>
    </w:pPr>
  </w:style>
  <w:style w:type="paragraph" w:customStyle="1" w:styleId="Style30">
    <w:name w:val="Style30"/>
    <w:basedOn w:val="a"/>
    <w:uiPriority w:val="99"/>
    <w:pPr>
      <w:jc w:val="right"/>
    </w:pPr>
  </w:style>
  <w:style w:type="paragraph" w:customStyle="1" w:styleId="Style31">
    <w:name w:val="Style31"/>
    <w:basedOn w:val="a"/>
    <w:uiPriority w:val="99"/>
    <w:pPr>
      <w:spacing w:line="300" w:lineRule="exact"/>
    </w:pPr>
  </w:style>
  <w:style w:type="paragraph" w:customStyle="1" w:styleId="Style32">
    <w:name w:val="Style32"/>
    <w:basedOn w:val="a"/>
    <w:uiPriority w:val="99"/>
    <w:pPr>
      <w:spacing w:line="238" w:lineRule="exact"/>
      <w:ind w:firstLine="264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22" w:lineRule="exact"/>
      <w:ind w:hanging="144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186" w:lineRule="exact"/>
      <w:jc w:val="both"/>
    </w:pPr>
  </w:style>
  <w:style w:type="paragraph" w:customStyle="1" w:styleId="Style38">
    <w:name w:val="Style38"/>
    <w:basedOn w:val="a"/>
    <w:uiPriority w:val="99"/>
    <w:pPr>
      <w:spacing w:line="254" w:lineRule="exact"/>
      <w:jc w:val="both"/>
    </w:p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1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Мария Касинова</cp:lastModifiedBy>
  <cp:revision>2</cp:revision>
  <cp:lastPrinted>2016-08-01T20:35:00Z</cp:lastPrinted>
  <dcterms:created xsi:type="dcterms:W3CDTF">2016-10-25T11:30:00Z</dcterms:created>
  <dcterms:modified xsi:type="dcterms:W3CDTF">2016-10-25T11:30:00Z</dcterms:modified>
</cp:coreProperties>
</file>