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86" w:rsidRDefault="00300486" w:rsidP="00D2799B">
      <w:pPr>
        <w:spacing w:line="360" w:lineRule="auto"/>
        <w:ind w:firstLine="540"/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flag" style="position:absolute;left:0;text-align:left;margin-left:208.2pt;margin-top:-22.95pt;width:47.3pt;height:54pt;z-index:251658240;visibility:visible">
            <v:imagedata r:id="rId7" o:title="" gain="6.25" blacklevel="-7864f"/>
            <w10:wrap type="square" side="left"/>
          </v:shape>
        </w:pict>
      </w:r>
    </w:p>
    <w:p w:rsidR="00300486" w:rsidRPr="008819A6" w:rsidRDefault="00300486" w:rsidP="00B860CE">
      <w:pPr>
        <w:spacing w:line="360" w:lineRule="auto"/>
        <w:ind w:firstLine="540"/>
        <w:jc w:val="right"/>
        <w:rPr>
          <w:b/>
          <w:sz w:val="28"/>
          <w:szCs w:val="28"/>
        </w:rPr>
      </w:pPr>
    </w:p>
    <w:p w:rsidR="00300486" w:rsidRPr="00B860CE" w:rsidRDefault="00300486" w:rsidP="00B860CE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819A6">
        <w:rPr>
          <w:b/>
          <w:sz w:val="28"/>
          <w:szCs w:val="28"/>
        </w:rPr>
        <w:t>САНКТ-ПЕТЕРБУРГСКАЯ ИЗБИРАТЕЛЬНАЯ КОМИССИЯ</w:t>
      </w:r>
    </w:p>
    <w:p w:rsidR="00300486" w:rsidRPr="008819A6" w:rsidRDefault="00300486" w:rsidP="008819A6">
      <w:pPr>
        <w:pStyle w:val="Heading1"/>
        <w:spacing w:line="360" w:lineRule="auto"/>
        <w:rPr>
          <w:szCs w:val="28"/>
        </w:rPr>
      </w:pPr>
      <w:r w:rsidRPr="008819A6">
        <w:rPr>
          <w:szCs w:val="28"/>
        </w:rPr>
        <w:t>РЕШЕНИЕ</w:t>
      </w:r>
    </w:p>
    <w:p w:rsidR="00300486" w:rsidRPr="008819A6" w:rsidRDefault="00300486" w:rsidP="00B860C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62"/>
        <w:gridCol w:w="5009"/>
      </w:tblGrid>
      <w:tr w:rsidR="00300486" w:rsidRPr="008819A6" w:rsidTr="00B860CE">
        <w:trPr>
          <w:trHeight w:val="403"/>
        </w:trPr>
        <w:tc>
          <w:tcPr>
            <w:tcW w:w="4926" w:type="dxa"/>
          </w:tcPr>
          <w:p w:rsidR="00300486" w:rsidRPr="008819A6" w:rsidRDefault="00300486" w:rsidP="008819A6">
            <w:pPr>
              <w:tabs>
                <w:tab w:val="left" w:pos="28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 мая </w:t>
            </w:r>
            <w:r w:rsidRPr="008819A6">
              <w:rPr>
                <w:b/>
                <w:sz w:val="28"/>
                <w:szCs w:val="28"/>
              </w:rPr>
              <w:t>2014 года</w:t>
            </w:r>
          </w:p>
        </w:tc>
        <w:tc>
          <w:tcPr>
            <w:tcW w:w="5442" w:type="dxa"/>
          </w:tcPr>
          <w:p w:rsidR="00300486" w:rsidRPr="008819A6" w:rsidRDefault="00300486" w:rsidP="008819A6">
            <w:pPr>
              <w:spacing w:line="360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8819A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54 -</w:t>
            </w:r>
            <w:r w:rsidRPr="008819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300486" w:rsidRDefault="00300486" w:rsidP="00B860CE">
      <w:pPr>
        <w:ind w:firstLine="709"/>
        <w:jc w:val="center"/>
        <w:rPr>
          <w:b/>
          <w:sz w:val="28"/>
          <w:szCs w:val="28"/>
        </w:rPr>
      </w:pPr>
    </w:p>
    <w:p w:rsidR="00300486" w:rsidRPr="008819A6" w:rsidRDefault="00300486" w:rsidP="00B860CE">
      <w:pPr>
        <w:ind w:firstLine="709"/>
        <w:jc w:val="center"/>
        <w:rPr>
          <w:b/>
          <w:sz w:val="28"/>
          <w:szCs w:val="28"/>
        </w:rPr>
      </w:pPr>
      <w:r w:rsidRPr="008819A6">
        <w:rPr>
          <w:b/>
          <w:sz w:val="28"/>
          <w:szCs w:val="28"/>
        </w:rPr>
        <w:t>Об отказе в регистрации инициативной группы по проведению референдума Санкт-Петербурга</w:t>
      </w:r>
    </w:p>
    <w:p w:rsidR="00300486" w:rsidRPr="008819A6" w:rsidRDefault="00300486" w:rsidP="008819A6">
      <w:pPr>
        <w:spacing w:line="360" w:lineRule="auto"/>
        <w:ind w:firstLine="709"/>
        <w:jc w:val="both"/>
        <w:rPr>
          <w:sz w:val="28"/>
          <w:szCs w:val="28"/>
        </w:rPr>
      </w:pPr>
    </w:p>
    <w:p w:rsidR="00300486" w:rsidRPr="008819A6" w:rsidRDefault="00300486" w:rsidP="008819A6">
      <w:pPr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 xml:space="preserve">В Санкт-Петербургскую избирательную комиссию 22 мая 2014 года поступило ходатайство о регистрации инициативной группы по проведению референдума Санкт-Петербурга по вопросу: </w:t>
      </w:r>
    </w:p>
    <w:p w:rsidR="00300486" w:rsidRPr="008819A6" w:rsidRDefault="00300486" w:rsidP="008819A6">
      <w:pPr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«Согласны ли Вы на переименование города Санкт-Петербурга в город Ленинград?»</w:t>
      </w:r>
    </w:p>
    <w:p w:rsidR="00300486" w:rsidRPr="008819A6" w:rsidRDefault="00300486" w:rsidP="008819A6">
      <w:pPr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К ходатайству прилагается протокол № 2 заседания Комитета</w:t>
      </w:r>
      <w:r>
        <w:rPr>
          <w:sz w:val="28"/>
          <w:szCs w:val="28"/>
        </w:rPr>
        <w:br/>
      </w:r>
      <w:r w:rsidRPr="008819A6">
        <w:rPr>
          <w:sz w:val="28"/>
          <w:szCs w:val="28"/>
        </w:rPr>
        <w:t>Санкт-Петербургского городского отделения Политической партии «КОММУНИС</w:t>
      </w:r>
      <w:r>
        <w:rPr>
          <w:sz w:val="28"/>
          <w:szCs w:val="28"/>
        </w:rPr>
        <w:t>ТЫ РОССИИ» от 21 мая 2014 года.</w:t>
      </w:r>
    </w:p>
    <w:p w:rsidR="00300486" w:rsidRPr="008819A6" w:rsidRDefault="00300486" w:rsidP="008819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 xml:space="preserve">В соответствии с пунктом 5 статьи 36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пунктом 4 статьи 22 Закона Санкт-Петербурга «О референдуме Санкт-Петербурга» (далее – Закон Санкт-Петербурга) в течение 15 дней со дня поступления ходатайства инициативной группы по проведению референдума Санкт-Петербургская избирательная комиссия обязана рассмотреть ходатайство и приложенные к нему документы и принять решение: </w:t>
      </w:r>
    </w:p>
    <w:p w:rsidR="00300486" w:rsidRPr="008819A6" w:rsidRDefault="00300486" w:rsidP="008819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в случае соответствия, указанных ходатайства и документов требованиям Федерального закона, Устава Санкт-Пете</w:t>
      </w:r>
      <w:r>
        <w:rPr>
          <w:sz w:val="28"/>
          <w:szCs w:val="28"/>
        </w:rPr>
        <w:t>рбурга, Закона Санкт-Петербурга – </w:t>
      </w:r>
      <w:r w:rsidRPr="008819A6">
        <w:rPr>
          <w:sz w:val="28"/>
          <w:szCs w:val="28"/>
        </w:rPr>
        <w:t>о направлении их в Законодательное Собрание Санкт-Петербурга;</w:t>
      </w:r>
    </w:p>
    <w:p w:rsidR="00300486" w:rsidRDefault="00300486" w:rsidP="00DD7F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в противном случае – об отказе в регистрации инициативной группы.</w:t>
      </w:r>
    </w:p>
    <w:p w:rsidR="00300486" w:rsidRPr="008819A6" w:rsidRDefault="00300486" w:rsidP="008819A6">
      <w:pPr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 w:rsidRPr="008819A6">
        <w:rPr>
          <w:sz w:val="28"/>
          <w:szCs w:val="28"/>
        </w:rPr>
        <w:t>указанные ходатайство и протокол на предмет их соответствия требованиям Федерального закона, Устава Санкт-Петербурга, Закона Санкт-Петербурга, Санкт-Петербургская избирательная комиссия установила следующее.</w:t>
      </w:r>
    </w:p>
    <w:p w:rsidR="00300486" w:rsidRPr="008819A6" w:rsidRDefault="00300486" w:rsidP="008819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Пунктом 3 статьи 36 Федерального закона, пунктом 2 статьи 22 Закона Санкт-Петербурга определено, что в ходатайстве о регистрации инициативной группы по проведению референдума в отношении каждого члена инициативной группы и лиц, уполномоченных действовать от имени инициативной группы, должны быть указаны, в том числе,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жительства, ходатайство должно быть подписано всеми членами инициативной группы по проведению референдума. В силу пункта 4 статьи 36 Федерального закона, пункта 3 статьи 22 Закона Санкт-Петербурга, к ходатайству должен быть приложен протокол собрания инициативной группы, на котором было принято решение о выдвижении инициативы о проведении референдума. Рассмотрение в правовой взаимосвязи указанных норм законодательства, позволяет сделать вывод, что проведение собрания граждан, образующих инициативную группу по проведению референдума Санкт-Петербурга</w:t>
      </w:r>
      <w:r>
        <w:rPr>
          <w:sz w:val="28"/>
          <w:szCs w:val="28"/>
        </w:rPr>
        <w:t xml:space="preserve"> или заседания уполномоченного органа общественного объединения</w:t>
      </w:r>
      <w:r w:rsidRPr="008819A6">
        <w:rPr>
          <w:sz w:val="28"/>
          <w:szCs w:val="28"/>
        </w:rPr>
        <w:t>, по выдвижению инициативы референдума Санкт-Петербурга, является обязательным условием в процедуре выдвижения инициативы проведения референдума, и должно предшествовать обращению инициативной группы по проведению референдума в Санкт-Петербургскую избирательную комиссию с ходатайством о ее регистрации.</w:t>
      </w:r>
    </w:p>
    <w:p w:rsidR="00300486" w:rsidRPr="008819A6" w:rsidRDefault="00300486" w:rsidP="008819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Ходатайство о регистрации инициативной группы выполнено машинописным текстом на одном листе, содержит вопрос, предлагаемый для вынесения на референдум Санкт-Петербурга; подписи членов инициативной группы с указанием их фамилий и инициалов, без указания в соответствии с пунктом 2 статьи 22 Закона Санкт-Петербурга сведений о дате и месте рождения, адресе места жительства, паспортных данных; сведений о лицах, уполномоченных действовать от имени инициативной группы на территории Санкт-Петербурга, а также указание о том</w:t>
      </w:r>
      <w:r>
        <w:rPr>
          <w:sz w:val="28"/>
          <w:szCs w:val="28"/>
        </w:rPr>
        <w:t>, что к ходатайству имеется  Приложение 1, без указания количества листов Приложения 1.</w:t>
      </w:r>
      <w:r w:rsidRPr="008819A6">
        <w:rPr>
          <w:sz w:val="28"/>
          <w:szCs w:val="28"/>
        </w:rPr>
        <w:t xml:space="preserve"> </w:t>
      </w:r>
    </w:p>
    <w:p w:rsidR="00300486" w:rsidRDefault="00300486" w:rsidP="008819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ходатайство скреплено </w:t>
      </w:r>
      <w:r w:rsidRPr="008819A6">
        <w:rPr>
          <w:sz w:val="28"/>
          <w:szCs w:val="28"/>
        </w:rPr>
        <w:t>с Протоколом № 2 заседания Комитета Санкт-Петербургского городского отделения Политической партии «КОММУНИСТЫ РОССИИ», выполненном на одном листе, содержащим вопрос, предлагаемый для вынесения</w:t>
      </w:r>
      <w:r>
        <w:rPr>
          <w:sz w:val="28"/>
          <w:szCs w:val="28"/>
        </w:rPr>
        <w:t xml:space="preserve"> на референдум Санкт-Петербурга.</w:t>
      </w:r>
      <w:r w:rsidRPr="008819A6">
        <w:rPr>
          <w:sz w:val="28"/>
          <w:szCs w:val="28"/>
        </w:rPr>
        <w:t xml:space="preserve"> </w:t>
      </w:r>
    </w:p>
    <w:p w:rsidR="00300486" w:rsidRDefault="00300486" w:rsidP="008819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Прилагаемый к ходатайству о регистрации инициативной группы протокол выполнен машинописным текстом, подписан только председательствующим на собрании и секретаре</w:t>
      </w:r>
      <w:r>
        <w:rPr>
          <w:sz w:val="28"/>
          <w:szCs w:val="28"/>
        </w:rPr>
        <w:t>м собрания инициативной группы.</w:t>
      </w:r>
    </w:p>
    <w:p w:rsidR="00300486" w:rsidRDefault="00300486" w:rsidP="00D279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приложено:</w:t>
      </w:r>
    </w:p>
    <w:p w:rsidR="00300486" w:rsidRPr="008464F4" w:rsidRDefault="00300486" w:rsidP="008464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64F4">
        <w:rPr>
          <w:sz w:val="28"/>
          <w:szCs w:val="28"/>
        </w:rPr>
        <w:t xml:space="preserve">Заявление Малинковича С.А на одном листе, выполненным машинописным текстом о согласии быть уполномоченным представителем инициативной группы; </w:t>
      </w:r>
    </w:p>
    <w:p w:rsidR="00300486" w:rsidRPr="008464F4" w:rsidRDefault="00300486" w:rsidP="008464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64F4">
        <w:rPr>
          <w:sz w:val="28"/>
          <w:szCs w:val="28"/>
        </w:rPr>
        <w:t>Заявление Машковцева М.Б. на одном листе, выполненным машинописным текстом о согласии быть уполномоченным представителем инициативной группы;</w:t>
      </w:r>
    </w:p>
    <w:p w:rsidR="00300486" w:rsidRPr="008464F4" w:rsidRDefault="00300486" w:rsidP="008464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64F4">
        <w:rPr>
          <w:sz w:val="28"/>
          <w:szCs w:val="28"/>
        </w:rPr>
        <w:t>Заявление Перова В.Н. на одном листе, выполненным машинописным текстом о согласии быть уполномоченным представителем по финансовым вопросам инициативной группы.</w:t>
      </w:r>
    </w:p>
    <w:p w:rsidR="00300486" w:rsidRPr="008464F4" w:rsidRDefault="00300486" w:rsidP="008464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64F4">
        <w:rPr>
          <w:sz w:val="28"/>
          <w:szCs w:val="28"/>
        </w:rPr>
        <w:t>Приложение 1 к ходатайству о проведении референдума, на одном листе, выполненным машинописным текстом, содержащим список членов Комитета Санкт-Петербургского городского отделения Политической партии «КОММУНИСТЫ РОССИИ».</w:t>
      </w:r>
    </w:p>
    <w:p w:rsidR="00300486" w:rsidRPr="008819A6" w:rsidRDefault="00300486" w:rsidP="008819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Согласно сведениям УФМС России по Санкт-Петербургу и Ленинградской области от 28 мая 2014 года №</w:t>
      </w:r>
      <w:r>
        <w:rPr>
          <w:sz w:val="28"/>
          <w:szCs w:val="28"/>
        </w:rPr>
        <w:t xml:space="preserve"> 1/12-14071</w:t>
      </w:r>
      <w:r w:rsidRPr="008819A6">
        <w:rPr>
          <w:sz w:val="28"/>
          <w:szCs w:val="28"/>
        </w:rPr>
        <w:t xml:space="preserve">, поступившим в Санкт-Петербургскую избирательную комиссию, не соответствуют </w:t>
      </w:r>
      <w:bookmarkStart w:id="0" w:name="_GoBack"/>
      <w:bookmarkEnd w:id="0"/>
      <w:r w:rsidRPr="008819A6">
        <w:rPr>
          <w:sz w:val="28"/>
          <w:szCs w:val="28"/>
        </w:rPr>
        <w:t>действительности, указанные в ходатайстве инициативной группы сведения о следующем члене инициативной группы:</w:t>
      </w:r>
    </w:p>
    <w:p w:rsidR="00300486" w:rsidRPr="008819A6" w:rsidRDefault="00300486" w:rsidP="008819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Перов Виктор Николаевич – дата рождения.</w:t>
      </w:r>
    </w:p>
    <w:p w:rsidR="00300486" w:rsidRPr="008819A6" w:rsidRDefault="00300486" w:rsidP="008819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Ходатайство о регистрации инициативной группы и</w:t>
      </w:r>
      <w:r>
        <w:rPr>
          <w:sz w:val="28"/>
          <w:szCs w:val="28"/>
        </w:rPr>
        <w:t xml:space="preserve"> Протокол № </w:t>
      </w:r>
      <w:r w:rsidRPr="008819A6">
        <w:rPr>
          <w:sz w:val="28"/>
          <w:szCs w:val="28"/>
        </w:rPr>
        <w:t>2 заседания Комитета Санкт-Петербургского городского отделения Политической партии «КОММУНИСТЫ РОССИИ»</w:t>
      </w:r>
      <w:r>
        <w:rPr>
          <w:sz w:val="28"/>
          <w:szCs w:val="28"/>
        </w:rPr>
        <w:t>, Приложение 1</w:t>
      </w:r>
      <w:r w:rsidRPr="008819A6">
        <w:rPr>
          <w:sz w:val="28"/>
          <w:szCs w:val="28"/>
        </w:rPr>
        <w:t xml:space="preserve"> заверены круглой печатью с текстом по кругу *МОСКВА*Политическая партия*ОГРН 1127799011340*ИНН 7714401177*. Согласно сведениям, размещенным на официальном сайте Политической партии «КОММУНИСТЫ РОССИИ» в сети интернет, данные реквизиты принадлежат Политической партии «КОММУНИСТЫ РОССИИ», а не Санкт-Петербургскому городскому отделению Политической партии «КОММУНИСТЫ РОССИИ», которое в соответствии с пунктом 3.5 Устава</w:t>
      </w:r>
      <w:r w:rsidRPr="008819A6">
        <w:rPr>
          <w:color w:val="000000"/>
          <w:sz w:val="28"/>
          <w:szCs w:val="28"/>
        </w:rPr>
        <w:t xml:space="preserve"> Партии «создается и действует на территории соответствующего субъекта Российской Федерации. Региональные отделения подлежат государственной регистрации в установленном законом порядке и приобретают права юридического лица с момента такой регистрации».</w:t>
      </w:r>
    </w:p>
    <w:p w:rsidR="00300486" w:rsidRPr="008819A6" w:rsidRDefault="00300486" w:rsidP="008819A6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19A6">
        <w:rPr>
          <w:rFonts w:ascii="Times New Roman" w:hAnsi="Times New Roman" w:cs="Times New Roman"/>
          <w:sz w:val="28"/>
          <w:szCs w:val="28"/>
        </w:rPr>
        <w:t xml:space="preserve">Указанные обстоятельства </w:t>
      </w:r>
      <w:r>
        <w:rPr>
          <w:rFonts w:ascii="Times New Roman" w:hAnsi="Times New Roman" w:cs="Times New Roman"/>
          <w:sz w:val="28"/>
          <w:szCs w:val="28"/>
        </w:rPr>
        <w:t>ставят под сомнение проведение</w:t>
      </w:r>
      <w:r w:rsidRPr="0088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руководящим </w:t>
      </w:r>
      <w:r w:rsidRPr="006F478F">
        <w:rPr>
          <w:rFonts w:ascii="Times New Roman" w:hAnsi="Times New Roman" w:cs="Times New Roman"/>
          <w:sz w:val="28"/>
          <w:szCs w:val="28"/>
        </w:rPr>
        <w:t>орган</w:t>
      </w:r>
      <w:r w:rsidRPr="008819A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78F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 xml:space="preserve">го отделения </w:t>
      </w:r>
      <w:r w:rsidRPr="008819A6">
        <w:rPr>
          <w:rFonts w:ascii="Times New Roman" w:hAnsi="Times New Roman" w:cs="Times New Roman"/>
          <w:sz w:val="28"/>
          <w:szCs w:val="28"/>
        </w:rPr>
        <w:t>заседания Санкт-Петербургского городского отделения Политической партии «КОММУНИСТЫ РОССИИ» 21 мая 2014 года до обращения в Санкт-Петербургскую избирательную комиссию с ходатайством о  регистрации инициативной группы, а также о том, что  Санкт-Петербургско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9A6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9A6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9A6">
        <w:rPr>
          <w:rFonts w:ascii="Times New Roman" w:hAnsi="Times New Roman" w:cs="Times New Roman"/>
          <w:sz w:val="28"/>
          <w:szCs w:val="28"/>
        </w:rPr>
        <w:t xml:space="preserve"> Политической партии «КОММУНИСТЫ РОССИИ», выразил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A6">
        <w:rPr>
          <w:rFonts w:ascii="Times New Roman" w:hAnsi="Times New Roman" w:cs="Times New Roman"/>
          <w:sz w:val="28"/>
          <w:szCs w:val="28"/>
        </w:rPr>
        <w:t xml:space="preserve"> свою волю по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19A6">
        <w:rPr>
          <w:rFonts w:ascii="Times New Roman" w:hAnsi="Times New Roman" w:cs="Times New Roman"/>
          <w:sz w:val="28"/>
          <w:szCs w:val="28"/>
        </w:rPr>
        <w:t xml:space="preserve">, обозначенному в протоколе заседания от 21 мая 2014 года. </w:t>
      </w:r>
    </w:p>
    <w:p w:rsidR="00300486" w:rsidRPr="008819A6" w:rsidRDefault="00300486" w:rsidP="00B860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Таким образом, представленное в Санкт-Петербургскую избирательную комиссию ходатайство о регистрации инициативной группы не соответствует требованиям пунктов 3, 4 статьи 36 Федерального закона, пунктов 2, 3 статьи 22 Закона Санкт-Петербурга.</w:t>
      </w:r>
    </w:p>
    <w:p w:rsidR="00300486" w:rsidRPr="008819A6" w:rsidRDefault="00300486" w:rsidP="008464F4">
      <w:pPr>
        <w:autoSpaceDE w:val="0"/>
        <w:autoSpaceDN w:val="0"/>
        <w:adjustRightInd w:val="0"/>
        <w:spacing w:line="360" w:lineRule="auto"/>
        <w:jc w:val="both"/>
        <w:outlineLvl w:val="0"/>
        <w:rPr>
          <w:spacing w:val="100"/>
          <w:sz w:val="28"/>
          <w:szCs w:val="28"/>
        </w:rPr>
      </w:pPr>
      <w:r w:rsidRPr="008819A6">
        <w:rPr>
          <w:sz w:val="28"/>
          <w:szCs w:val="28"/>
          <w:lang w:eastAsia="en-US"/>
        </w:rPr>
        <w:t xml:space="preserve">          </w:t>
      </w:r>
      <w:r w:rsidRPr="008819A6">
        <w:rPr>
          <w:sz w:val="28"/>
          <w:szCs w:val="28"/>
        </w:rPr>
        <w:t xml:space="preserve">На основании изложенного, руководствуясь пунктом 5 статьи 36 Федерального закона и пунктом 4 статьи 22 Закона Санкт-Петербурга Санкт-Петербургская избирательная комиссия </w:t>
      </w:r>
      <w:r w:rsidRPr="008819A6">
        <w:rPr>
          <w:b/>
          <w:sz w:val="28"/>
          <w:szCs w:val="28"/>
        </w:rPr>
        <w:t>р е ш и л а:</w:t>
      </w:r>
    </w:p>
    <w:p w:rsidR="00300486" w:rsidRPr="008819A6" w:rsidRDefault="00300486" w:rsidP="008819A6">
      <w:pPr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1. Отказать в регистрации инициативной группы по проведению референ</w:t>
      </w:r>
      <w:r>
        <w:rPr>
          <w:sz w:val="28"/>
          <w:szCs w:val="28"/>
        </w:rPr>
        <w:t>дума Санкт-Петербурга по вопрос</w:t>
      </w:r>
      <w:r w:rsidRPr="008819A6">
        <w:rPr>
          <w:sz w:val="28"/>
          <w:szCs w:val="28"/>
        </w:rPr>
        <w:t>:</w:t>
      </w:r>
    </w:p>
    <w:p w:rsidR="00300486" w:rsidRPr="008819A6" w:rsidRDefault="00300486" w:rsidP="008819A6">
      <w:pPr>
        <w:spacing w:line="360" w:lineRule="auto"/>
        <w:ind w:firstLine="709"/>
        <w:jc w:val="both"/>
        <w:rPr>
          <w:sz w:val="28"/>
          <w:szCs w:val="28"/>
        </w:rPr>
      </w:pPr>
      <w:r w:rsidRPr="008819A6">
        <w:rPr>
          <w:sz w:val="28"/>
          <w:szCs w:val="28"/>
        </w:rPr>
        <w:t>«Согласны ли Вы на переименование города Санкт-Петербурга в город Ленинград?»</w:t>
      </w:r>
    </w:p>
    <w:p w:rsidR="00300486" w:rsidRPr="008819A6" w:rsidRDefault="00300486" w:rsidP="008819A6">
      <w:pPr>
        <w:pStyle w:val="BodyText"/>
        <w:spacing w:after="0" w:line="360" w:lineRule="auto"/>
        <w:ind w:firstLine="709"/>
        <w:jc w:val="both"/>
        <w:rPr>
          <w:szCs w:val="28"/>
        </w:rPr>
      </w:pPr>
      <w:r w:rsidRPr="008819A6">
        <w:rPr>
          <w:szCs w:val="28"/>
        </w:rPr>
        <w:t>2. Вручить копию настоящего решения представителю инициативной группы.</w:t>
      </w:r>
    </w:p>
    <w:p w:rsidR="00300486" w:rsidRPr="008819A6" w:rsidRDefault="00300486" w:rsidP="008819A6">
      <w:pPr>
        <w:pStyle w:val="BodyText"/>
        <w:spacing w:after="0" w:line="360" w:lineRule="auto"/>
        <w:ind w:firstLine="709"/>
        <w:jc w:val="both"/>
        <w:rPr>
          <w:szCs w:val="28"/>
        </w:rPr>
      </w:pPr>
      <w:r w:rsidRPr="008819A6">
        <w:rPr>
          <w:szCs w:val="28"/>
        </w:rPr>
        <w:t>3. Опубликовать настоящее решение в сетевом издании «Вестник Санкт-Петербургской избирательной комиссии».</w:t>
      </w:r>
    </w:p>
    <w:p w:rsidR="00300486" w:rsidRPr="008819A6" w:rsidRDefault="00300486" w:rsidP="008819A6">
      <w:pPr>
        <w:pStyle w:val="BodyText"/>
        <w:spacing w:after="0" w:line="360" w:lineRule="auto"/>
        <w:ind w:firstLine="709"/>
        <w:jc w:val="both"/>
        <w:rPr>
          <w:szCs w:val="28"/>
        </w:rPr>
      </w:pPr>
      <w:r w:rsidRPr="008819A6">
        <w:rPr>
          <w:szCs w:val="28"/>
        </w:rPr>
        <w:t xml:space="preserve">4. Контроль за исполнением настоящего решения возложить на </w:t>
      </w:r>
      <w:r>
        <w:rPr>
          <w:szCs w:val="28"/>
        </w:rPr>
        <w:t>секретаря</w:t>
      </w:r>
      <w:r w:rsidRPr="008819A6">
        <w:rPr>
          <w:szCs w:val="28"/>
        </w:rPr>
        <w:t xml:space="preserve"> Санкт-Петербургской избирательной комиссии </w:t>
      </w:r>
      <w:r>
        <w:rPr>
          <w:szCs w:val="28"/>
        </w:rPr>
        <w:t>М.А. Жданову</w:t>
      </w:r>
      <w:r w:rsidRPr="008819A6">
        <w:rPr>
          <w:szCs w:val="28"/>
        </w:rPr>
        <w:t>.</w:t>
      </w:r>
    </w:p>
    <w:p w:rsidR="00300486" w:rsidRDefault="00300486" w:rsidP="008819A6">
      <w:pPr>
        <w:pStyle w:val="BodyText"/>
        <w:spacing w:after="0" w:line="360" w:lineRule="auto"/>
        <w:ind w:firstLine="709"/>
        <w:jc w:val="both"/>
        <w:rPr>
          <w:szCs w:val="28"/>
        </w:rPr>
      </w:pPr>
    </w:p>
    <w:p w:rsidR="00300486" w:rsidRPr="008819A6" w:rsidRDefault="00300486" w:rsidP="008819A6">
      <w:pPr>
        <w:pStyle w:val="BodyText"/>
        <w:spacing w:after="0" w:line="360" w:lineRule="auto"/>
        <w:ind w:firstLine="709"/>
        <w:jc w:val="both"/>
        <w:rPr>
          <w:szCs w:val="28"/>
        </w:rPr>
      </w:pPr>
    </w:p>
    <w:tbl>
      <w:tblPr>
        <w:tblW w:w="4983" w:type="pct"/>
        <w:tblLayout w:type="fixed"/>
        <w:tblCellMar>
          <w:bottom w:w="198" w:type="dxa"/>
        </w:tblCellMar>
        <w:tblLook w:val="01E0"/>
      </w:tblPr>
      <w:tblGrid>
        <w:gridCol w:w="7506"/>
        <w:gridCol w:w="2032"/>
      </w:tblGrid>
      <w:tr w:rsidR="00300486" w:rsidRPr="008819A6" w:rsidTr="00B860CE">
        <w:trPr>
          <w:trHeight w:val="912"/>
        </w:trPr>
        <w:tc>
          <w:tcPr>
            <w:tcW w:w="3935" w:type="pct"/>
            <w:vAlign w:val="bottom"/>
          </w:tcPr>
          <w:p w:rsidR="00300486" w:rsidRPr="008819A6" w:rsidRDefault="00300486" w:rsidP="00B860CE">
            <w:pPr>
              <w:jc w:val="both"/>
              <w:rPr>
                <w:sz w:val="28"/>
                <w:szCs w:val="28"/>
              </w:rPr>
            </w:pPr>
            <w:r w:rsidRPr="008819A6">
              <w:rPr>
                <w:sz w:val="28"/>
                <w:szCs w:val="28"/>
              </w:rPr>
              <w:t xml:space="preserve">Председатель </w:t>
            </w:r>
          </w:p>
          <w:p w:rsidR="00300486" w:rsidRPr="008819A6" w:rsidRDefault="00300486" w:rsidP="00B860CE">
            <w:pPr>
              <w:jc w:val="both"/>
              <w:rPr>
                <w:sz w:val="28"/>
                <w:szCs w:val="28"/>
              </w:rPr>
            </w:pPr>
            <w:r w:rsidRPr="008819A6">
              <w:rPr>
                <w:sz w:val="28"/>
                <w:szCs w:val="28"/>
              </w:rPr>
              <w:t xml:space="preserve">Санкт-Петербургской </w:t>
            </w:r>
          </w:p>
          <w:p w:rsidR="00300486" w:rsidRPr="008819A6" w:rsidRDefault="00300486" w:rsidP="00B860CE">
            <w:pPr>
              <w:jc w:val="both"/>
              <w:rPr>
                <w:sz w:val="28"/>
                <w:szCs w:val="28"/>
              </w:rPr>
            </w:pPr>
            <w:r w:rsidRPr="008819A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300486" w:rsidRPr="008819A6" w:rsidRDefault="00300486" w:rsidP="00B860C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00486" w:rsidRPr="008819A6" w:rsidRDefault="00300486" w:rsidP="00B860C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819A6">
              <w:rPr>
                <w:sz w:val="28"/>
                <w:szCs w:val="28"/>
              </w:rPr>
              <w:t>А.С. Пучнин</w:t>
            </w:r>
          </w:p>
        </w:tc>
      </w:tr>
      <w:tr w:rsidR="00300486" w:rsidRPr="008819A6" w:rsidTr="00B860CE">
        <w:trPr>
          <w:trHeight w:val="895"/>
        </w:trPr>
        <w:tc>
          <w:tcPr>
            <w:tcW w:w="3935" w:type="pct"/>
            <w:vAlign w:val="bottom"/>
          </w:tcPr>
          <w:p w:rsidR="00300486" w:rsidRPr="008819A6" w:rsidRDefault="00300486" w:rsidP="00B860CE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8819A6">
              <w:rPr>
                <w:sz w:val="28"/>
                <w:szCs w:val="28"/>
              </w:rPr>
              <w:t xml:space="preserve">Секретарь </w:t>
            </w:r>
          </w:p>
          <w:p w:rsidR="00300486" w:rsidRPr="008819A6" w:rsidRDefault="00300486" w:rsidP="00B860CE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8819A6">
              <w:rPr>
                <w:sz w:val="28"/>
                <w:szCs w:val="28"/>
              </w:rPr>
              <w:t>Санкт-Петербургской</w:t>
            </w:r>
          </w:p>
          <w:p w:rsidR="00300486" w:rsidRPr="008819A6" w:rsidRDefault="00300486" w:rsidP="00B860CE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8819A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300486" w:rsidRPr="008819A6" w:rsidRDefault="00300486" w:rsidP="00B860C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819A6">
              <w:rPr>
                <w:sz w:val="28"/>
                <w:szCs w:val="28"/>
              </w:rPr>
              <w:t>М.А. Жданова</w:t>
            </w:r>
          </w:p>
        </w:tc>
      </w:tr>
    </w:tbl>
    <w:p w:rsidR="00300486" w:rsidRPr="008819A6" w:rsidRDefault="00300486" w:rsidP="008819A6">
      <w:pPr>
        <w:spacing w:line="360" w:lineRule="auto"/>
        <w:ind w:firstLine="709"/>
        <w:jc w:val="both"/>
        <w:rPr>
          <w:sz w:val="28"/>
          <w:szCs w:val="28"/>
        </w:rPr>
      </w:pPr>
    </w:p>
    <w:p w:rsidR="00300486" w:rsidRPr="008819A6" w:rsidRDefault="00300486" w:rsidP="008819A6">
      <w:pPr>
        <w:spacing w:line="360" w:lineRule="auto"/>
        <w:ind w:firstLine="709"/>
        <w:jc w:val="both"/>
        <w:rPr>
          <w:sz w:val="28"/>
          <w:szCs w:val="28"/>
        </w:rPr>
      </w:pPr>
    </w:p>
    <w:p w:rsidR="00300486" w:rsidRPr="008819A6" w:rsidRDefault="00300486" w:rsidP="008819A6">
      <w:pPr>
        <w:spacing w:line="360" w:lineRule="auto"/>
        <w:jc w:val="both"/>
        <w:rPr>
          <w:sz w:val="28"/>
          <w:szCs w:val="28"/>
        </w:rPr>
      </w:pPr>
    </w:p>
    <w:sectPr w:rsidR="00300486" w:rsidRPr="008819A6" w:rsidSect="00DD7FA4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86" w:rsidRDefault="00300486">
      <w:r>
        <w:separator/>
      </w:r>
    </w:p>
  </w:endnote>
  <w:endnote w:type="continuationSeparator" w:id="1">
    <w:p w:rsidR="00300486" w:rsidRDefault="0030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86" w:rsidRDefault="00300486">
      <w:r>
        <w:separator/>
      </w:r>
    </w:p>
  </w:footnote>
  <w:footnote w:type="continuationSeparator" w:id="1">
    <w:p w:rsidR="00300486" w:rsidRDefault="00300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86" w:rsidRDefault="00300486" w:rsidP="00B860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486" w:rsidRDefault="003004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86" w:rsidRDefault="00300486" w:rsidP="00B860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0486" w:rsidRDefault="003004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2AFE"/>
    <w:multiLevelType w:val="hybridMultilevel"/>
    <w:tmpl w:val="08B45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F07"/>
    <w:rsid w:val="001250AD"/>
    <w:rsid w:val="001F1869"/>
    <w:rsid w:val="002E1DC8"/>
    <w:rsid w:val="00300486"/>
    <w:rsid w:val="003C63FA"/>
    <w:rsid w:val="00414650"/>
    <w:rsid w:val="004A6322"/>
    <w:rsid w:val="0060384D"/>
    <w:rsid w:val="006969F9"/>
    <w:rsid w:val="006F478F"/>
    <w:rsid w:val="00730EDD"/>
    <w:rsid w:val="00736F07"/>
    <w:rsid w:val="00752589"/>
    <w:rsid w:val="00765B71"/>
    <w:rsid w:val="007D54AA"/>
    <w:rsid w:val="008464F4"/>
    <w:rsid w:val="008819A6"/>
    <w:rsid w:val="00887B01"/>
    <w:rsid w:val="00AE66CF"/>
    <w:rsid w:val="00B860CE"/>
    <w:rsid w:val="00BA2891"/>
    <w:rsid w:val="00BA7FE1"/>
    <w:rsid w:val="00C62CD8"/>
    <w:rsid w:val="00CD7FC8"/>
    <w:rsid w:val="00D2799B"/>
    <w:rsid w:val="00DB69D4"/>
    <w:rsid w:val="00DD7FA4"/>
    <w:rsid w:val="00E612EB"/>
    <w:rsid w:val="00E736FC"/>
    <w:rsid w:val="00E9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6F07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F07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36F07"/>
    <w:pPr>
      <w:spacing w:after="12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6F07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36F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F0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36F0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6F4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F478F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4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1119</Words>
  <Characters>6382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Карасев</dc:creator>
  <cp:keywords/>
  <dc:description/>
  <cp:lastModifiedBy>KovalJO</cp:lastModifiedBy>
  <cp:revision>3</cp:revision>
  <cp:lastPrinted>2014-05-28T11:08:00Z</cp:lastPrinted>
  <dcterms:created xsi:type="dcterms:W3CDTF">2014-05-30T05:41:00Z</dcterms:created>
  <dcterms:modified xsi:type="dcterms:W3CDTF">2014-05-30T07:16:00Z</dcterms:modified>
</cp:coreProperties>
</file>